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62" w:rsidRPr="00371BEF" w:rsidRDefault="002D6AE7" w:rsidP="00870A1B">
      <w:pPr>
        <w:pStyle w:val="Title"/>
      </w:pPr>
      <w:bookmarkStart w:id="0" w:name="_Toc435730234"/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E6AF5A" wp14:editId="1BE1F59A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8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B534F2">
                              <w:rPr>
                                <w:color w:val="000000"/>
                                <w:lang w:val="fr-FR"/>
                              </w:rP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E6AF5A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    <v:textbox style="layout-flow:vertical;mso-layout-flow-alt:bottom-to-top">
                  <w:txbxContent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B534F2">
                        <w:rPr>
                          <w:color w:val="000000"/>
                          <w:lang w:val="fr-FR"/>
                        </w:rPr>
                        <w:t xml:space="preserve">    </w:t>
                      </w:r>
                      <w:r>
                        <w:rPr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4697C99F" wp14:editId="481EA6D6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3C39B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Sy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hTJLI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 wp14:anchorId="5AF343EC" wp14:editId="418188F4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E7800" id="Line 117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9b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G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DR159b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16FD8C7" wp14:editId="5ADBFF7E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FD8C7" id="Text Box 115" o:spid="_x0000_s1027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    <v:textbox style="layout-flow:vertical;mso-layout-flow-alt:bottom-to-top">
                  <w:txbxContent>
                    <w:p w:rsidR="00460028" w:rsidRDefault="00460028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E55D44" wp14:editId="2E37C109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460028" w:rsidRDefault="009C293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:rsidR="00460028" w:rsidRDefault="005C148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Saint Germain en Laye, France</w:t>
                            </w: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+33 1 34 51 70 </w:t>
                            </w: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0</w:t>
                            </w:r>
                            <w:r w:rsidR="00B534F2">
                              <w:rPr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Fax</w:t>
                            </w:r>
                            <w:proofErr w:type="gramEnd"/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5C1481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:rsidR="00460028" w:rsidRDefault="00371BEF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8" w:history="1">
                              <w:r w:rsidR="002D6AE7" w:rsidRPr="00713387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Pr="00126198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55D44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460028" w:rsidRPr="00460028" w:rsidRDefault="009C293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:rsidR="00460028" w:rsidRDefault="005C148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</w:t>
                      </w:r>
                      <w:r w:rsid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Saint Germain en Laye, France</w:t>
                      </w: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>: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+33 1 34 51 70 </w:t>
                      </w:r>
                      <w:proofErr w:type="gramStart"/>
                      <w:r>
                        <w:rPr>
                          <w:color w:val="000000"/>
                          <w:sz w:val="20"/>
                          <w:szCs w:val="18"/>
                        </w:rPr>
                        <w:t>0</w:t>
                      </w:r>
                      <w:r w:rsidR="00B534F2">
                        <w:rPr>
                          <w:color w:val="000000"/>
                          <w:sz w:val="20"/>
                          <w:szCs w:val="18"/>
                        </w:rPr>
                        <w:t>1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 xml:space="preserve"> Fax</w:t>
                      </w:r>
                      <w:proofErr w:type="gramEnd"/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5C1481">
                        <w:rPr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:rsidR="00460028" w:rsidRDefault="00371BEF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>
                        <w:rPr>
                          <w:color w:val="000000"/>
                          <w:sz w:val="2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 </w:t>
                      </w:r>
                      <w:hyperlink r:id="rId10" w:history="1">
                        <w:r w:rsidR="002D6AE7" w:rsidRPr="00713387">
                          <w:rPr>
                            <w:rStyle w:val="Hyperlink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Pr="00126198">
                          <w:rPr>
                            <w:rStyle w:val="Hyperlink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w:drawing>
          <wp:anchor distT="0" distB="0" distL="114300" distR="114300" simplePos="0" relativeHeight="251655680" behindDoc="0" locked="0" layoutInCell="1" allowOverlap="1" wp14:anchorId="2BF54D1D" wp14:editId="7C9C1903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3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B78933C" wp14:editId="2BB5241D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Guideline No. </w:t>
                            </w:r>
                            <w:r w:rsidR="00B534F2"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</w:t>
                            </w:r>
                            <w:r w:rsidR="00380C7B"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On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DC2B4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83927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The Use of Modern AtoN Equipment in Heritage Lighthouses</w:t>
                            </w:r>
                            <w:r w:rsidR="00380C7B"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:rsidR="00DC2B42" w:rsidRDefault="00483927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November 2015</w:t>
                            </w:r>
                          </w:p>
                          <w:p w:rsidR="00DC2B42" w:rsidRPr="00380C7B" w:rsidRDefault="00483927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(ENG3</w:t>
                            </w:r>
                            <w:r w:rsidR="00DC2B42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)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460028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highlight w:val="yellow"/>
                              </w:rPr>
                              <w:t>[Previous Edition; Date issued]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8933C" id="Text Box 111" o:spid="_x0000_s1029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Guideline No. </w:t>
                      </w:r>
                      <w:r w:rsidR="00B534F2"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</w:t>
                      </w:r>
                      <w:r w:rsidR="00380C7B"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On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DC2B4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83927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The Use of Modern AtoN Equipment in Heritage Lighthouses</w:t>
                      </w:r>
                      <w:r w:rsidR="00380C7B"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:rsidR="00DC2B42" w:rsidRDefault="00483927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November 2015</w:t>
                      </w:r>
                    </w:p>
                    <w:p w:rsidR="00DC2B42" w:rsidRPr="00380C7B" w:rsidRDefault="00483927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(ENG3</w:t>
                      </w:r>
                      <w:r w:rsidR="00DC2B42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)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460028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highlight w:val="yellow"/>
                        </w:rPr>
                        <w:t>[Previous Edition; Date issued]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483927" w:rsidP="00A163D8">
            <w:pPr>
              <w:spacing w:before="60" w:after="60"/>
              <w:rPr>
                <w:highlight w:val="yellow"/>
              </w:rPr>
            </w:pPr>
            <w:r>
              <w:rPr>
                <w:highlight w:val="yellow"/>
              </w:rPr>
              <w:t>19</w:t>
            </w:r>
            <w:r w:rsidRPr="00483927">
              <w:rPr>
                <w:highlight w:val="yellow"/>
                <w:vertAlign w:val="superscript"/>
              </w:rPr>
              <w:t>th</w:t>
            </w:r>
            <w:r>
              <w:rPr>
                <w:highlight w:val="yellow"/>
              </w:rPr>
              <w:t xml:space="preserve"> November 2015</w:t>
            </w: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483927" w:rsidP="00483927">
            <w:pPr>
              <w:spacing w:before="60" w:after="60"/>
            </w:pPr>
            <w:r>
              <w:rPr>
                <w:highlight w:val="yellow"/>
              </w:rPr>
              <w:t>1</w:t>
            </w:r>
            <w:r w:rsidRPr="00483927">
              <w:rPr>
                <w:highlight w:val="yellow"/>
                <w:vertAlign w:val="superscript"/>
              </w:rPr>
              <w:t>st</w:t>
            </w:r>
            <w:r>
              <w:rPr>
                <w:highlight w:val="yellow"/>
              </w:rPr>
              <w:t xml:space="preserve"> Draft c</w:t>
            </w:r>
            <w:r w:rsidR="00DC2B42" w:rsidRPr="00DC2B42">
              <w:rPr>
                <w:highlight w:val="yellow"/>
              </w:rPr>
              <w:t xml:space="preserve">reated by </w:t>
            </w:r>
            <w:r>
              <w:t>Adam Hay @ ENG3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1" w:name="_Toc435730235"/>
      <w:r w:rsidR="00371BEF" w:rsidRPr="00371BEF">
        <w:lastRenderedPageBreak/>
        <w:t>Table of Contents</w:t>
      </w:r>
      <w:r w:rsidR="00986D5A">
        <w:t xml:space="preserve"> (Title style)</w:t>
      </w:r>
      <w:bookmarkEnd w:id="1"/>
    </w:p>
    <w:p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631CC8" w:rsidRDefault="007379A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r>
        <w:fldChar w:fldCharType="begin"/>
      </w:r>
      <w:r>
        <w:instrText xml:space="preserve"> TOC \o "3-3" \h \z \t "Heading 1,1,Heading 2,2,Annex,4,Appendix,5,Title,1" </w:instrText>
      </w:r>
      <w:r>
        <w:fldChar w:fldCharType="separate"/>
      </w:r>
      <w:hyperlink w:anchor="_Toc435730234" w:history="1">
        <w:r w:rsidR="00631CC8" w:rsidRPr="00FF7372">
          <w:rPr>
            <w:rStyle w:val="Hyperlink"/>
            <w:noProof/>
          </w:rPr>
          <w:t>Document Revisions (Title style)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_Toc435730234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1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631CC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5" w:history="1">
        <w:r w:rsidRPr="00FF7372">
          <w:rPr>
            <w:rStyle w:val="Hyperlink"/>
            <w:noProof/>
          </w:rPr>
          <w:t>Table of Contents (Title style)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_Toc435730235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31CC8" w:rsidRDefault="00631CC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6" w:history="1">
        <w:r w:rsidRPr="00FF7372">
          <w:rPr>
            <w:rStyle w:val="Hyperlink"/>
            <w:noProof/>
          </w:rPr>
          <w:t>Index of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_Toc435730236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31CC8" w:rsidRDefault="00631CC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7" w:history="1">
        <w:r w:rsidRPr="00FF7372">
          <w:rPr>
            <w:rStyle w:val="Hyperlink"/>
            <w:noProof/>
          </w:rPr>
          <w:t>Index of 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_Toc435730237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31CC8" w:rsidRDefault="00631CC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8" w:history="1">
        <w:r w:rsidRPr="00FF7372">
          <w:rPr>
            <w:rStyle w:val="Hyperlink"/>
            <w:noProof/>
          </w:rPr>
          <w:t>Commissioning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_Toc435730238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31CC8" w:rsidRDefault="00631CC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9" w:history="1">
        <w:r w:rsidRPr="00FF7372">
          <w:rPr>
            <w:rStyle w:val="Hyperlink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AU" w:eastAsia="en-AU"/>
          </w:rPr>
          <w:tab/>
        </w:r>
        <w:r w:rsidRPr="00FF7372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_Toc435730239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31CC8" w:rsidRDefault="00631CC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40" w:history="1">
        <w:r w:rsidRPr="00FF7372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AU" w:eastAsia="en-AU"/>
          </w:rPr>
          <w:tab/>
        </w:r>
        <w:r w:rsidRPr="00FF7372">
          <w:rPr>
            <w:rStyle w:val="Hyperlink"/>
            <w:noProof/>
          </w:rPr>
          <w:t>planning &amp; TECHNICAL CONSIDERATIONS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_Toc435730240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31CC8" w:rsidRDefault="00631CC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41" w:history="1">
        <w:r w:rsidRPr="00FF7372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AU" w:eastAsia="en-AU"/>
          </w:rPr>
          <w:tab/>
        </w:r>
        <w:r w:rsidRPr="00FF7372">
          <w:rPr>
            <w:rStyle w:val="Hyperlink"/>
            <w:noProof/>
          </w:rPr>
          <w:t>types of modern aton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_Toc435730241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31CC8" w:rsidRDefault="00631CC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42" w:history="1">
        <w:r w:rsidRPr="00FF7372"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AU" w:eastAsia="en-AU"/>
          </w:rPr>
          <w:tab/>
        </w:r>
        <w:r w:rsidRPr="00FF7372">
          <w:rPr>
            <w:rStyle w:val="Hyperlink"/>
            <w:noProof/>
          </w:rPr>
          <w:t>MAINTENANCE and operational considerations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_Toc435730242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C1CA6" w:rsidRDefault="007379A8" w:rsidP="00380C7B">
      <w:r>
        <w:fldChar w:fldCharType="end"/>
      </w:r>
    </w:p>
    <w:p w:rsidR="00986D5A" w:rsidRDefault="00986D5A" w:rsidP="00986D5A">
      <w:pPr>
        <w:pStyle w:val="Title"/>
      </w:pPr>
      <w:bookmarkStart w:id="2" w:name="_Toc435730236"/>
      <w:r>
        <w:t>Index of Tables</w:t>
      </w:r>
      <w:bookmarkEnd w:id="2"/>
    </w:p>
    <w:p w:rsidR="00986D5A" w:rsidRDefault="00C92711">
      <w:pPr>
        <w:pStyle w:val="TableofFigures"/>
        <w:rPr>
          <w:rFonts w:ascii="Calibri" w:hAnsi="Calibri"/>
          <w:noProof/>
        </w:rPr>
      </w:pPr>
      <w:r>
        <w:fldChar w:fldCharType="begin"/>
      </w:r>
      <w:r w:rsidR="00986D5A">
        <w:instrText xml:space="preserve"> TOC \h \z \t "Table_#" \c </w:instrText>
      </w:r>
      <w: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6D5A" w:rsidRDefault="00C92711" w:rsidP="00380C7B">
      <w:r>
        <w:fldChar w:fldCharType="end"/>
      </w:r>
    </w:p>
    <w:p w:rsidR="00986D5A" w:rsidRDefault="00986D5A" w:rsidP="00986D5A">
      <w:pPr>
        <w:pStyle w:val="Title"/>
      </w:pPr>
      <w:bookmarkStart w:id="3" w:name="_Toc435730237"/>
      <w:r>
        <w:t>Index of Figures</w:t>
      </w:r>
      <w:bookmarkEnd w:id="3"/>
    </w:p>
    <w:p w:rsidR="00986D5A" w:rsidRDefault="00C92711">
      <w:pPr>
        <w:pStyle w:val="TableofFigures"/>
        <w:rPr>
          <w:rFonts w:ascii="Calibri" w:hAnsi="Calibri"/>
          <w:noProof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C92711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bookmarkStart w:id="4" w:name="_Toc435730238"/>
      <w:r w:rsidR="00DC2B42">
        <w:lastRenderedPageBreak/>
        <w:t>Commissioning</w:t>
      </w:r>
      <w:bookmarkEnd w:id="4"/>
    </w:p>
    <w:p w:rsidR="00631CC8" w:rsidRDefault="00631CC8" w:rsidP="00631CC8">
      <w:pPr>
        <w:pStyle w:val="BodyText"/>
      </w:pPr>
      <w:bookmarkStart w:id="5" w:name="_Toc435730239"/>
    </w:p>
    <w:p w:rsidR="00631CC8" w:rsidRDefault="00631CC8" w:rsidP="00631CC8">
      <w:pPr>
        <w:pStyle w:val="BodyText"/>
      </w:pPr>
      <w:r w:rsidRPr="00631CC8">
        <w:rPr>
          <w:color w:val="FF0000"/>
        </w:rPr>
        <w:t>This is a broad outline, meant for further review and content development.</w:t>
      </w:r>
    </w:p>
    <w:p w:rsidR="00631CC8" w:rsidRDefault="00631CC8" w:rsidP="00631CC8">
      <w:pPr>
        <w:pStyle w:val="BodyText"/>
      </w:pPr>
    </w:p>
    <w:p w:rsidR="00DC2B42" w:rsidRPr="00DC2B42" w:rsidRDefault="008D2913" w:rsidP="00DC2B42">
      <w:pPr>
        <w:pStyle w:val="Heading1"/>
      </w:pPr>
      <w:r>
        <w:t>Introduction</w:t>
      </w:r>
      <w:bookmarkEnd w:id="5"/>
    </w:p>
    <w:p w:rsidR="008D2913" w:rsidRDefault="008D2913" w:rsidP="00DC2B42">
      <w:pPr>
        <w:rPr>
          <w:lang w:eastAsia="de-DE"/>
        </w:rPr>
      </w:pPr>
      <w:r>
        <w:rPr>
          <w:lang w:eastAsia="de-DE"/>
        </w:rPr>
        <w:t>Brief introduction explaining the concept of using modern AtoN equipment on heritage lighthouse sites.</w:t>
      </w:r>
    </w:p>
    <w:p w:rsidR="008D2913" w:rsidRDefault="008D2913" w:rsidP="00DC2B42">
      <w:pPr>
        <w:rPr>
          <w:lang w:eastAsia="de-DE"/>
        </w:rPr>
      </w:pPr>
    </w:p>
    <w:p w:rsidR="008D2913" w:rsidRDefault="008D2913" w:rsidP="00DC2B42">
      <w:pPr>
        <w:rPr>
          <w:lang w:eastAsia="de-DE"/>
        </w:rPr>
      </w:pPr>
      <w:r>
        <w:rPr>
          <w:lang w:eastAsia="de-DE"/>
        </w:rPr>
        <w:t xml:space="preserve">Refer </w:t>
      </w:r>
      <w:r w:rsidR="00631CC8">
        <w:rPr>
          <w:lang w:eastAsia="de-DE"/>
        </w:rPr>
        <w:t xml:space="preserve">broadly </w:t>
      </w:r>
      <w:r>
        <w:rPr>
          <w:lang w:eastAsia="de-DE"/>
        </w:rPr>
        <w:t>to the considerations required when designing, planning, implementing.</w:t>
      </w:r>
      <w:r w:rsidR="00935D56">
        <w:rPr>
          <w:lang w:eastAsia="de-DE"/>
        </w:rPr>
        <w:t xml:space="preserve"> </w:t>
      </w:r>
      <w:r w:rsidR="00631CC8">
        <w:rPr>
          <w:lang w:eastAsia="de-DE"/>
        </w:rPr>
        <w:t>This would be explained in more detail in following sections.</w:t>
      </w:r>
    </w:p>
    <w:p w:rsidR="00935D56" w:rsidRDefault="00935D56" w:rsidP="00DC2B42">
      <w:pPr>
        <w:rPr>
          <w:lang w:eastAsia="de-DE"/>
        </w:rPr>
      </w:pPr>
    </w:p>
    <w:p w:rsidR="00935D56" w:rsidRDefault="00935D56" w:rsidP="00DC2B42">
      <w:pPr>
        <w:rPr>
          <w:lang w:eastAsia="de-DE"/>
        </w:rPr>
      </w:pPr>
      <w:r>
        <w:rPr>
          <w:lang w:eastAsia="de-DE"/>
        </w:rPr>
        <w:t>Refer to importance of national legis</w:t>
      </w:r>
      <w:r w:rsidR="00631CC8">
        <w:rPr>
          <w:lang w:eastAsia="de-DE"/>
        </w:rPr>
        <w:t xml:space="preserve">lation affecting heritage sites and what this means to installation of AtoN equipment. </w:t>
      </w:r>
    </w:p>
    <w:p w:rsidR="00935D56" w:rsidRDefault="00935D56" w:rsidP="00DC2B42">
      <w:pPr>
        <w:rPr>
          <w:lang w:eastAsia="de-DE"/>
        </w:rPr>
      </w:pPr>
    </w:p>
    <w:p w:rsidR="008D2913" w:rsidRDefault="008D2913" w:rsidP="00DC2B42">
      <w:pPr>
        <w:rPr>
          <w:lang w:eastAsia="de-DE"/>
        </w:rPr>
      </w:pPr>
    </w:p>
    <w:p w:rsidR="00DC2B42" w:rsidRDefault="008D2913" w:rsidP="00DC2B42">
      <w:pPr>
        <w:pStyle w:val="Heading1"/>
      </w:pPr>
      <w:bookmarkStart w:id="6" w:name="_Toc435730240"/>
      <w:r>
        <w:t>planning</w:t>
      </w:r>
      <w:r w:rsidR="00935D56">
        <w:t xml:space="preserve"> &amp; TECHNICAL CONSIDERATIONS</w:t>
      </w:r>
      <w:bookmarkEnd w:id="6"/>
    </w:p>
    <w:p w:rsidR="008D2913" w:rsidRDefault="008D2913" w:rsidP="00DC2B42">
      <w:pPr>
        <w:pStyle w:val="BodyText"/>
      </w:pPr>
      <w:r>
        <w:t xml:space="preserve">Needs analysis </w:t>
      </w:r>
      <w:r w:rsidR="00631CC8">
        <w:t xml:space="preserve">and justifications </w:t>
      </w:r>
      <w:r w:rsidR="003F6490">
        <w:t xml:space="preserve">for </w:t>
      </w:r>
      <w:r w:rsidR="00631CC8">
        <w:t xml:space="preserve">installation modern </w:t>
      </w:r>
      <w:proofErr w:type="spellStart"/>
      <w:proofErr w:type="gramStart"/>
      <w:r w:rsidR="00631CC8">
        <w:t>aton</w:t>
      </w:r>
      <w:proofErr w:type="spellEnd"/>
      <w:proofErr w:type="gramEnd"/>
      <w:r w:rsidR="00631CC8">
        <w:t xml:space="preserve"> equipment on </w:t>
      </w:r>
      <w:r w:rsidR="003F6490">
        <w:t>historical lighthouses</w:t>
      </w:r>
      <w:r w:rsidR="00631CC8">
        <w:t xml:space="preserve">. </w:t>
      </w:r>
      <w:proofErr w:type="spellStart"/>
      <w:proofErr w:type="gramStart"/>
      <w:r w:rsidR="00631CC8">
        <w:t>i.e</w:t>
      </w:r>
      <w:proofErr w:type="spellEnd"/>
      <w:proofErr w:type="gramEnd"/>
      <w:r w:rsidR="00631CC8">
        <w:t xml:space="preserve"> what is the reason? Location? Does the complexities of the install make it financially prohibitive?  </w:t>
      </w:r>
    </w:p>
    <w:p w:rsidR="008D2913" w:rsidRDefault="00631CC8" w:rsidP="00DC2B42">
      <w:pPr>
        <w:pStyle w:val="BodyText"/>
      </w:pPr>
      <w:r>
        <w:t>Are there any r</w:t>
      </w:r>
      <w:r w:rsidR="008D2913">
        <w:t xml:space="preserve">estrictions on structural changes or additions that may relate to heritage / historical </w:t>
      </w:r>
      <w:proofErr w:type="gramStart"/>
      <w:r w:rsidR="008D2913">
        <w:t>status.</w:t>
      </w:r>
      <w:proofErr w:type="gramEnd"/>
      <w:r>
        <w:t xml:space="preserve"> Are there any organizations or government bodies that should be consulted? Are there processes or procedures that should be followed.</w:t>
      </w:r>
    </w:p>
    <w:p w:rsidR="008D2913" w:rsidRDefault="003F6490" w:rsidP="00DC2B42">
      <w:pPr>
        <w:pStyle w:val="BodyText"/>
      </w:pPr>
      <w:r>
        <w:t>Assessment of the c</w:t>
      </w:r>
      <w:r w:rsidR="008D2913">
        <w:t>ondition, integrity and suitability of the structure.</w:t>
      </w:r>
      <w:r w:rsidR="00631CC8">
        <w:t xml:space="preserve"> Can equipment be safely installed?</w:t>
      </w:r>
    </w:p>
    <w:p w:rsidR="00857D66" w:rsidRDefault="00857D66" w:rsidP="00DC2B42">
      <w:pPr>
        <w:pStyle w:val="BodyText"/>
      </w:pPr>
      <w:r>
        <w:t>Incorporating power supplies</w:t>
      </w:r>
      <w:r w:rsidR="003F6490">
        <w:t xml:space="preserve"> into a heritage structure – storage, mounting</w:t>
      </w:r>
      <w:r>
        <w:t>.</w:t>
      </w:r>
      <w:r w:rsidR="00631CC8">
        <w:t xml:space="preserve"> How? Where?</w:t>
      </w:r>
    </w:p>
    <w:p w:rsidR="008D2913" w:rsidRDefault="008D2913" w:rsidP="008D2913">
      <w:pPr>
        <w:pStyle w:val="BodyText"/>
        <w:rPr>
          <w:lang w:eastAsia="de-DE"/>
        </w:rPr>
      </w:pPr>
      <w:r>
        <w:rPr>
          <w:lang w:eastAsia="de-DE"/>
        </w:rPr>
        <w:t>Methods of installation sensors and equipment (brackets / pedestals).</w:t>
      </w:r>
      <w:r w:rsidR="00631CC8">
        <w:rPr>
          <w:lang w:eastAsia="de-DE"/>
        </w:rPr>
        <w:t xml:space="preserve"> How? Where?</w:t>
      </w:r>
    </w:p>
    <w:p w:rsidR="008D2913" w:rsidRDefault="008D2913" w:rsidP="008D2913">
      <w:pPr>
        <w:pStyle w:val="BodyText"/>
        <w:rPr>
          <w:lang w:eastAsia="de-DE"/>
        </w:rPr>
      </w:pPr>
      <w:r>
        <w:rPr>
          <w:lang w:eastAsia="de-DE"/>
        </w:rPr>
        <w:t xml:space="preserve">Compatibility </w:t>
      </w:r>
      <w:r w:rsidR="003F6490">
        <w:rPr>
          <w:lang w:eastAsia="de-DE"/>
        </w:rPr>
        <w:t xml:space="preserve">of installation methods </w:t>
      </w:r>
      <w:r>
        <w:rPr>
          <w:lang w:eastAsia="de-DE"/>
        </w:rPr>
        <w:t>with structure materials.</w:t>
      </w:r>
      <w:r w:rsidR="003F6490">
        <w:rPr>
          <w:lang w:eastAsia="de-DE"/>
        </w:rPr>
        <w:t xml:space="preserve"> </w:t>
      </w:r>
      <w:proofErr w:type="spellStart"/>
      <w:r w:rsidR="003F6490">
        <w:rPr>
          <w:lang w:eastAsia="de-DE"/>
        </w:rPr>
        <w:t>I.e</w:t>
      </w:r>
      <w:proofErr w:type="spellEnd"/>
      <w:r w:rsidR="003F6490">
        <w:rPr>
          <w:lang w:eastAsia="de-DE"/>
        </w:rPr>
        <w:t xml:space="preserve"> mounting on masonry, timber etc.</w:t>
      </w:r>
      <w:r w:rsidR="00631CC8">
        <w:rPr>
          <w:lang w:eastAsia="de-DE"/>
        </w:rPr>
        <w:t xml:space="preserve"> How to do it and avoid damaging the structure? How to do it to ensure that equipment is safely installed?</w:t>
      </w:r>
    </w:p>
    <w:p w:rsidR="00631CC8" w:rsidRDefault="00935D56" w:rsidP="00935D56">
      <w:pPr>
        <w:pStyle w:val="BodyText"/>
        <w:rPr>
          <w:lang w:eastAsia="de-DE"/>
        </w:rPr>
      </w:pPr>
      <w:r>
        <w:rPr>
          <w:lang w:eastAsia="de-DE"/>
        </w:rPr>
        <w:t>Inter-functionality of systems.</w:t>
      </w:r>
      <w:r w:rsidR="00631CC8">
        <w:rPr>
          <w:lang w:eastAsia="de-DE"/>
        </w:rPr>
        <w:t xml:space="preserve"> Are there multiple systems? Is there equipment that could possibly cause conflict during </w:t>
      </w:r>
      <w:proofErr w:type="gramStart"/>
      <w:r w:rsidR="00631CC8">
        <w:rPr>
          <w:lang w:eastAsia="de-DE"/>
        </w:rPr>
        <w:t>operation.</w:t>
      </w:r>
      <w:proofErr w:type="gramEnd"/>
    </w:p>
    <w:p w:rsidR="003F6490" w:rsidRDefault="003F6490" w:rsidP="00935D56">
      <w:pPr>
        <w:pStyle w:val="BodyText"/>
        <w:rPr>
          <w:lang w:eastAsia="de-DE"/>
        </w:rPr>
      </w:pPr>
      <w:r>
        <w:rPr>
          <w:lang w:eastAsia="de-DE"/>
        </w:rPr>
        <w:t>Maintaining aesthetics on heritage sites.</w:t>
      </w:r>
      <w:r w:rsidR="00631CC8">
        <w:rPr>
          <w:lang w:eastAsia="de-DE"/>
        </w:rPr>
        <w:t xml:space="preserve"> Need to consider the aesthetic appeal of important heritage lighthouses and ensure this is maintained.</w:t>
      </w:r>
    </w:p>
    <w:p w:rsidR="008D2913" w:rsidRPr="008D2913" w:rsidRDefault="008D2913" w:rsidP="008D2913">
      <w:pPr>
        <w:pStyle w:val="BodyText"/>
        <w:rPr>
          <w:lang w:eastAsia="de-DE"/>
        </w:rPr>
      </w:pPr>
    </w:p>
    <w:p w:rsidR="00DC2B42" w:rsidRDefault="00857D66" w:rsidP="00DC2B42">
      <w:pPr>
        <w:pStyle w:val="Heading1"/>
      </w:pPr>
      <w:bookmarkStart w:id="7" w:name="_Toc435730241"/>
      <w:r>
        <w:t>types of modern aton</w:t>
      </w:r>
      <w:bookmarkEnd w:id="7"/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 xml:space="preserve">Brief content on types of Modern AtoN that can be installed on heritage lighthouse, with some practical considerations – </w:t>
      </w:r>
      <w:proofErr w:type="spellStart"/>
      <w:r>
        <w:rPr>
          <w:lang w:eastAsia="de-DE"/>
        </w:rPr>
        <w:t>e.g</w:t>
      </w:r>
      <w:proofErr w:type="spellEnd"/>
      <w:r>
        <w:rPr>
          <w:lang w:eastAsia="de-DE"/>
        </w:rPr>
        <w:t xml:space="preserve"> Installation method, location on structure, OH&amp;S risks, power supplies, 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Modern light</w:t>
      </w:r>
      <w:r w:rsidR="003F6490">
        <w:rPr>
          <w:lang w:eastAsia="de-DE"/>
        </w:rPr>
        <w:t xml:space="preserve"> </w:t>
      </w:r>
      <w:r>
        <w:rPr>
          <w:lang w:eastAsia="de-DE"/>
        </w:rPr>
        <w:t>source in traditional optic.</w:t>
      </w:r>
      <w:r w:rsidR="0016191E">
        <w:rPr>
          <w:lang w:eastAsia="de-DE"/>
        </w:rPr>
        <w:t xml:space="preserve"> Refer to other guidelines as necessary.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AIS / VHF?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CCTV?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Radar?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DGNSS?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lastRenderedPageBreak/>
        <w:t>Meteorological?</w:t>
      </w:r>
    </w:p>
    <w:p w:rsidR="00631CC8" w:rsidRDefault="00631CC8" w:rsidP="00DC2B42">
      <w:pPr>
        <w:pStyle w:val="BodyText"/>
        <w:rPr>
          <w:lang w:eastAsia="de-DE"/>
        </w:rPr>
      </w:pPr>
      <w:r>
        <w:rPr>
          <w:lang w:eastAsia="de-DE"/>
        </w:rPr>
        <w:t>Radio comms?</w:t>
      </w:r>
    </w:p>
    <w:p w:rsidR="00935D56" w:rsidRDefault="00935D56" w:rsidP="00DC2B42">
      <w:pPr>
        <w:pStyle w:val="BodyText"/>
        <w:rPr>
          <w:lang w:eastAsia="de-DE"/>
        </w:rPr>
      </w:pPr>
      <w:r>
        <w:rPr>
          <w:lang w:eastAsia="de-DE"/>
        </w:rPr>
        <w:t>Power supplies.</w:t>
      </w:r>
    </w:p>
    <w:p w:rsidR="00935D56" w:rsidRDefault="00935D56" w:rsidP="00DC2B42">
      <w:pPr>
        <w:pStyle w:val="BodyText"/>
        <w:rPr>
          <w:lang w:eastAsia="de-DE"/>
        </w:rPr>
      </w:pPr>
    </w:p>
    <w:p w:rsidR="00DC2B42" w:rsidRPr="00DC2B42" w:rsidRDefault="00935D56" w:rsidP="00DC2B42">
      <w:pPr>
        <w:pStyle w:val="Heading1"/>
      </w:pPr>
      <w:bookmarkStart w:id="8" w:name="_Toc435730242"/>
      <w:r>
        <w:t>MAINTENANCE</w:t>
      </w:r>
      <w:r w:rsidR="003F6490">
        <w:t xml:space="preserve"> and operational considerations</w:t>
      </w:r>
      <w:bookmarkEnd w:id="8"/>
    </w:p>
    <w:p w:rsidR="00631CC8" w:rsidRDefault="00935D56" w:rsidP="00DC2B42">
      <w:pPr>
        <w:pStyle w:val="BodyText"/>
        <w:rPr>
          <w:lang w:eastAsia="de-DE"/>
        </w:rPr>
      </w:pPr>
      <w:r>
        <w:rPr>
          <w:lang w:eastAsia="de-DE"/>
        </w:rPr>
        <w:t>Processes or procedures s</w:t>
      </w:r>
      <w:r w:rsidR="003F6490">
        <w:rPr>
          <w:lang w:eastAsia="de-DE"/>
        </w:rPr>
        <w:t>pecific to the</w:t>
      </w:r>
      <w:r>
        <w:rPr>
          <w:lang w:eastAsia="de-DE"/>
        </w:rPr>
        <w:t xml:space="preserve"> </w:t>
      </w:r>
      <w:r w:rsidR="00631CC8">
        <w:rPr>
          <w:lang w:eastAsia="de-DE"/>
        </w:rPr>
        <w:t xml:space="preserve">structure and materials. </w:t>
      </w:r>
      <w:proofErr w:type="spellStart"/>
      <w:r w:rsidR="00631CC8">
        <w:rPr>
          <w:lang w:eastAsia="de-DE"/>
        </w:rPr>
        <w:t>I.e</w:t>
      </w:r>
      <w:proofErr w:type="spellEnd"/>
      <w:r w:rsidR="00631CC8">
        <w:rPr>
          <w:lang w:eastAsia="de-DE"/>
        </w:rPr>
        <w:t xml:space="preserve"> maintenance of </w:t>
      </w:r>
      <w:proofErr w:type="spellStart"/>
      <w:proofErr w:type="gramStart"/>
      <w:r w:rsidR="00631CC8">
        <w:rPr>
          <w:lang w:eastAsia="de-DE"/>
        </w:rPr>
        <w:t>aton</w:t>
      </w:r>
      <w:proofErr w:type="spellEnd"/>
      <w:proofErr w:type="gramEnd"/>
      <w:r w:rsidR="00631CC8">
        <w:rPr>
          <w:lang w:eastAsia="de-DE"/>
        </w:rPr>
        <w:t xml:space="preserve"> equipment should be non-intrusive and should not result in risk of degradation or damage to structure.</w:t>
      </w:r>
    </w:p>
    <w:p w:rsidR="00DC2B42" w:rsidRDefault="00935D56" w:rsidP="00DC2B42">
      <w:pPr>
        <w:pStyle w:val="BodyText"/>
        <w:rPr>
          <w:lang w:eastAsia="de-DE"/>
        </w:rPr>
      </w:pPr>
      <w:r>
        <w:rPr>
          <w:lang w:eastAsia="de-DE"/>
        </w:rPr>
        <w:t>OH&amp;S / access / stability.</w:t>
      </w:r>
    </w:p>
    <w:p w:rsidR="003F6490" w:rsidRDefault="003F6490" w:rsidP="00DC2B42">
      <w:pPr>
        <w:pStyle w:val="BodyText"/>
        <w:rPr>
          <w:lang w:eastAsia="de-DE"/>
        </w:rPr>
      </w:pPr>
      <w:r>
        <w:rPr>
          <w:lang w:eastAsia="de-DE"/>
        </w:rPr>
        <w:t>Remote monitoring.</w:t>
      </w:r>
    </w:p>
    <w:p w:rsidR="003F6490" w:rsidRDefault="003F6490" w:rsidP="00DC2B42">
      <w:pPr>
        <w:pStyle w:val="BodyText"/>
        <w:rPr>
          <w:lang w:eastAsia="de-DE"/>
        </w:rPr>
      </w:pPr>
      <w:bookmarkStart w:id="9" w:name="_GoBack"/>
      <w:r>
        <w:rPr>
          <w:lang w:eastAsia="de-DE"/>
        </w:rPr>
        <w:t>Refer to suitable IALA guideline</w:t>
      </w:r>
      <w:bookmarkEnd w:id="9"/>
    </w:p>
    <w:sectPr w:rsidR="003F6490" w:rsidSect="00A163D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715" w:rsidRDefault="00935715" w:rsidP="009E1230">
      <w:r>
        <w:separator/>
      </w:r>
    </w:p>
  </w:endnote>
  <w:endnote w:type="continuationSeparator" w:id="0">
    <w:p w:rsidR="00935715" w:rsidRDefault="00935715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927" w:rsidRDefault="004839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C92711" w:rsidRPr="008136BC">
      <w:rPr>
        <w:lang w:val="en-US"/>
      </w:rPr>
      <w:fldChar w:fldCharType="separate"/>
    </w:r>
    <w:r w:rsidR="0016191E">
      <w:rPr>
        <w:noProof/>
        <w:lang w:val="en-US"/>
      </w:rPr>
      <w:t>5</w:t>
    </w:r>
    <w:r w:rsidR="00C92711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C92711" w:rsidRPr="008136BC">
      <w:rPr>
        <w:lang w:val="en-US"/>
      </w:rPr>
      <w:fldChar w:fldCharType="separate"/>
    </w:r>
    <w:r w:rsidR="0016191E">
      <w:rPr>
        <w:noProof/>
        <w:lang w:val="en-US"/>
      </w:rPr>
      <w:t>5</w:t>
    </w:r>
    <w:r w:rsidR="00C92711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927" w:rsidRDefault="004839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715" w:rsidRDefault="00935715" w:rsidP="009E1230">
      <w:r>
        <w:separator/>
      </w:r>
    </w:p>
  </w:footnote>
  <w:footnote w:type="continuationSeparator" w:id="0">
    <w:p w:rsidR="00935715" w:rsidRDefault="00935715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927" w:rsidRDefault="004839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BC" w:rsidRDefault="004C2F5C" w:rsidP="008136BC">
    <w:pPr>
      <w:jc w:val="center"/>
      <w:rPr>
        <w:sz w:val="20"/>
        <w:highlight w:val="yellow"/>
      </w:rPr>
    </w:pPr>
    <w:r>
      <w:rPr>
        <w:sz w:val="20"/>
        <w:highlight w:val="yellow"/>
      </w:rPr>
      <w:t xml:space="preserve">Guideline #### </w:t>
    </w:r>
    <w:r w:rsidR="008136BC">
      <w:rPr>
        <w:sz w:val="20"/>
        <w:highlight w:val="yellow"/>
      </w:rPr>
      <w:t xml:space="preserve">– Name of </w:t>
    </w:r>
    <w:r>
      <w:rPr>
        <w:sz w:val="20"/>
        <w:highlight w:val="yellow"/>
      </w:rPr>
      <w:t>Guideline</w:t>
    </w:r>
  </w:p>
  <w:p w:rsidR="008136BC" w:rsidRDefault="008136BC" w:rsidP="008136BC">
    <w:pPr>
      <w:pBdr>
        <w:bottom w:val="single" w:sz="4" w:space="1" w:color="auto"/>
      </w:pBdr>
      <w:jc w:val="center"/>
    </w:pPr>
    <w:r>
      <w:rPr>
        <w:sz w:val="20"/>
        <w:highlight w:val="yellow"/>
      </w:rPr>
      <w:t xml:space="preserve">Date Issued - Revised </w:t>
    </w:r>
    <w:r w:rsidRPr="008136BC">
      <w:rPr>
        <w:sz w:val="20"/>
        <w:highlight w:val="yellow"/>
      </w:rPr>
      <w:t>[date – as required]</w:t>
    </w:r>
  </w:p>
  <w:p w:rsidR="009E1230" w:rsidRDefault="009E1230">
    <w:pPr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927" w:rsidRPr="00483927" w:rsidRDefault="00483927" w:rsidP="00483927">
    <w:pPr>
      <w:pStyle w:val="Header"/>
      <w:jc w:val="right"/>
      <w:rPr>
        <w:color w:val="FF0000"/>
      </w:rPr>
    </w:pPr>
    <w:r w:rsidRPr="00483927">
      <w:rPr>
        <w:color w:val="FF0000"/>
      </w:rPr>
      <w:t>ENG3-11.2.13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2084F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0CCD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F49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98D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EEB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6002E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056D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 w15:restartNumberingAfterBreak="0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 w15:restartNumberingAfterBreak="0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9"/>
  </w:num>
  <w:num w:numId="4">
    <w:abstractNumId w:val="16"/>
  </w:num>
  <w:num w:numId="5">
    <w:abstractNumId w:val="19"/>
  </w:num>
  <w:num w:numId="6">
    <w:abstractNumId w:val="10"/>
  </w:num>
  <w:num w:numId="7">
    <w:abstractNumId w:val="25"/>
  </w:num>
  <w:num w:numId="8">
    <w:abstractNumId w:val="18"/>
  </w:num>
  <w:num w:numId="9">
    <w:abstractNumId w:val="23"/>
  </w:num>
  <w:num w:numId="10">
    <w:abstractNumId w:val="12"/>
  </w:num>
  <w:num w:numId="11">
    <w:abstractNumId w:val="26"/>
  </w:num>
  <w:num w:numId="12">
    <w:abstractNumId w:val="21"/>
  </w:num>
  <w:num w:numId="13">
    <w:abstractNumId w:val="8"/>
  </w:num>
  <w:num w:numId="14">
    <w:abstractNumId w:val="14"/>
  </w:num>
  <w:num w:numId="15">
    <w:abstractNumId w:val="20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1"/>
  </w:num>
  <w:num w:numId="35">
    <w:abstractNumId w:val="15"/>
  </w:num>
  <w:num w:numId="36">
    <w:abstractNumId w:val="17"/>
  </w:num>
  <w:num w:numId="37">
    <w:abstractNumId w:val="17"/>
  </w:num>
  <w:num w:numId="38">
    <w:abstractNumId w:val="17"/>
  </w:num>
  <w:num w:numId="39">
    <w:abstractNumId w:val="12"/>
  </w:num>
  <w:num w:numId="40">
    <w:abstractNumId w:val="22"/>
  </w:num>
  <w:num w:numId="41">
    <w:abstractNumId w:val="14"/>
  </w:num>
  <w:num w:numId="42">
    <w:abstractNumId w:val="13"/>
  </w:num>
  <w:num w:numId="43">
    <w:abstractNumId w:val="13"/>
  </w:num>
  <w:num w:numId="44">
    <w:abstractNumId w:val="13"/>
  </w:num>
  <w:num w:numId="4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0B"/>
    <w:rsid w:val="00032948"/>
    <w:rsid w:val="000420D8"/>
    <w:rsid w:val="000448A8"/>
    <w:rsid w:val="000B1AB1"/>
    <w:rsid w:val="00137456"/>
    <w:rsid w:val="0016191E"/>
    <w:rsid w:val="00162C42"/>
    <w:rsid w:val="0018656F"/>
    <w:rsid w:val="00190B2B"/>
    <w:rsid w:val="001A2B50"/>
    <w:rsid w:val="001D3B7C"/>
    <w:rsid w:val="001D5DFD"/>
    <w:rsid w:val="001E58CC"/>
    <w:rsid w:val="00207DD1"/>
    <w:rsid w:val="00244044"/>
    <w:rsid w:val="00277327"/>
    <w:rsid w:val="002835CE"/>
    <w:rsid w:val="002A6AAB"/>
    <w:rsid w:val="002B4786"/>
    <w:rsid w:val="002D6AE7"/>
    <w:rsid w:val="002E7CE7"/>
    <w:rsid w:val="002F7535"/>
    <w:rsid w:val="00317D7F"/>
    <w:rsid w:val="0032315C"/>
    <w:rsid w:val="0032752D"/>
    <w:rsid w:val="00371BEF"/>
    <w:rsid w:val="00380C7B"/>
    <w:rsid w:val="00395D68"/>
    <w:rsid w:val="003A2960"/>
    <w:rsid w:val="003A4769"/>
    <w:rsid w:val="003C25A1"/>
    <w:rsid w:val="003F23D2"/>
    <w:rsid w:val="003F6490"/>
    <w:rsid w:val="00422E65"/>
    <w:rsid w:val="00460028"/>
    <w:rsid w:val="00475439"/>
    <w:rsid w:val="00483927"/>
    <w:rsid w:val="004A104C"/>
    <w:rsid w:val="004A3893"/>
    <w:rsid w:val="004C2F5C"/>
    <w:rsid w:val="004E650B"/>
    <w:rsid w:val="004F17F7"/>
    <w:rsid w:val="004F72F9"/>
    <w:rsid w:val="0052391D"/>
    <w:rsid w:val="00562A34"/>
    <w:rsid w:val="00564600"/>
    <w:rsid w:val="00582569"/>
    <w:rsid w:val="005A6C35"/>
    <w:rsid w:val="005C1481"/>
    <w:rsid w:val="00631CC8"/>
    <w:rsid w:val="00632734"/>
    <w:rsid w:val="006427BF"/>
    <w:rsid w:val="00655287"/>
    <w:rsid w:val="00666C42"/>
    <w:rsid w:val="006E71A4"/>
    <w:rsid w:val="006F5BF7"/>
    <w:rsid w:val="00721DBE"/>
    <w:rsid w:val="007367B0"/>
    <w:rsid w:val="007379A8"/>
    <w:rsid w:val="0075170E"/>
    <w:rsid w:val="00752173"/>
    <w:rsid w:val="00767FC6"/>
    <w:rsid w:val="00781D31"/>
    <w:rsid w:val="007A79E6"/>
    <w:rsid w:val="007E43BC"/>
    <w:rsid w:val="008136BC"/>
    <w:rsid w:val="00857962"/>
    <w:rsid w:val="00857D66"/>
    <w:rsid w:val="00863D8E"/>
    <w:rsid w:val="0087060C"/>
    <w:rsid w:val="00870A1B"/>
    <w:rsid w:val="0087112A"/>
    <w:rsid w:val="008C68EF"/>
    <w:rsid w:val="008D2913"/>
    <w:rsid w:val="008D3E6A"/>
    <w:rsid w:val="008F31AF"/>
    <w:rsid w:val="008F5390"/>
    <w:rsid w:val="00921872"/>
    <w:rsid w:val="00922B53"/>
    <w:rsid w:val="00932AEE"/>
    <w:rsid w:val="00935715"/>
    <w:rsid w:val="00935D56"/>
    <w:rsid w:val="009426DC"/>
    <w:rsid w:val="009504E2"/>
    <w:rsid w:val="00956293"/>
    <w:rsid w:val="00974E2D"/>
    <w:rsid w:val="00983B71"/>
    <w:rsid w:val="00986D5A"/>
    <w:rsid w:val="00994846"/>
    <w:rsid w:val="009A2C02"/>
    <w:rsid w:val="009B30D7"/>
    <w:rsid w:val="009B54A0"/>
    <w:rsid w:val="009C22FA"/>
    <w:rsid w:val="009C293D"/>
    <w:rsid w:val="009C2D0C"/>
    <w:rsid w:val="009D215E"/>
    <w:rsid w:val="009D4A6B"/>
    <w:rsid w:val="009E1230"/>
    <w:rsid w:val="009E2F87"/>
    <w:rsid w:val="00A02B80"/>
    <w:rsid w:val="00A10C41"/>
    <w:rsid w:val="00A14A4B"/>
    <w:rsid w:val="00A163D8"/>
    <w:rsid w:val="00A21909"/>
    <w:rsid w:val="00A27A7A"/>
    <w:rsid w:val="00A41A5C"/>
    <w:rsid w:val="00A44622"/>
    <w:rsid w:val="00A6234F"/>
    <w:rsid w:val="00A91A87"/>
    <w:rsid w:val="00AB5CAB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D11AF"/>
    <w:rsid w:val="00BE1BEC"/>
    <w:rsid w:val="00C528B9"/>
    <w:rsid w:val="00C531DA"/>
    <w:rsid w:val="00C75503"/>
    <w:rsid w:val="00C75842"/>
    <w:rsid w:val="00C92711"/>
    <w:rsid w:val="00CB5315"/>
    <w:rsid w:val="00CB5860"/>
    <w:rsid w:val="00CD7575"/>
    <w:rsid w:val="00D145F2"/>
    <w:rsid w:val="00D3428B"/>
    <w:rsid w:val="00D50131"/>
    <w:rsid w:val="00D52150"/>
    <w:rsid w:val="00D847AD"/>
    <w:rsid w:val="00D86532"/>
    <w:rsid w:val="00D879DA"/>
    <w:rsid w:val="00DB585F"/>
    <w:rsid w:val="00DC1CA6"/>
    <w:rsid w:val="00DC2B42"/>
    <w:rsid w:val="00DD6174"/>
    <w:rsid w:val="00DE7FF5"/>
    <w:rsid w:val="00E37CF6"/>
    <w:rsid w:val="00E711D8"/>
    <w:rsid w:val="00E7550C"/>
    <w:rsid w:val="00E96B82"/>
    <w:rsid w:val="00ED2684"/>
    <w:rsid w:val="00F11318"/>
    <w:rsid w:val="00F1531A"/>
    <w:rsid w:val="00F155DC"/>
    <w:rsid w:val="00F70C1B"/>
    <w:rsid w:val="00F710A0"/>
    <w:rsid w:val="00F87F67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AFF1B8C-8549-47D7-ADB3-299BBE41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qFormat/>
    <w:rsid w:val="009C2D0C"/>
    <w:pPr>
      <w:numPr>
        <w:numId w:val="40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qFormat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12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41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qFormat/>
    <w:rsid w:val="00475439"/>
    <w:pPr>
      <w:numPr>
        <w:numId w:val="44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475439"/>
    <w:pPr>
      <w:numPr>
        <w:ilvl w:val="1"/>
        <w:numId w:val="44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7367B0"/>
    <w:rPr>
      <w:rFonts w:eastAsia="Calibri" w:cs="Calibri"/>
      <w:b/>
      <w:caps/>
      <w:kern w:val="28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ontact@iala-aism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57889-B463-4796-8866-F75BAA3F6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>Trinity House</Company>
  <LinksUpToDate>false</LinksUpToDate>
  <CharactersWithSpaces>3994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peterpd</dc:creator>
  <cp:lastModifiedBy>Adam Hay</cp:lastModifiedBy>
  <cp:revision>3</cp:revision>
  <cp:lastPrinted>2008-12-16T07:01:00Z</cp:lastPrinted>
  <dcterms:created xsi:type="dcterms:W3CDTF">2015-11-19T08:59:00Z</dcterms:created>
  <dcterms:modified xsi:type="dcterms:W3CDTF">2015-11-19T11:30:00Z</dcterms:modified>
</cp:coreProperties>
</file>